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21" w:rsidRDefault="00835621" w:rsidP="00835621">
      <w:pPr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35621" w:rsidRPr="007652DC" w:rsidRDefault="00835621" w:rsidP="0083562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Кожевникова Маргарита Михайловна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биологии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химии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621" w:rsidRPr="007652DC" w:rsidRDefault="00835621" w:rsidP="0083562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Образовательное учреждение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ХМР «СОШ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5621" w:rsidRPr="007652DC" w:rsidRDefault="00835621" w:rsidP="0083562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Название </w:t>
      </w:r>
      <w:r w:rsidR="00211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презентации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игра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в Царство растений</w:t>
      </w:r>
      <w:r w:rsid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621" w:rsidRPr="002114D7" w:rsidRDefault="00835621" w:rsidP="0083562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99F" w:rsidRDefault="00835621" w:rsidP="0012599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="00211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использования презентации на уроке</w:t>
      </w:r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35621" w:rsidRPr="0012599F" w:rsidRDefault="00835621" w:rsidP="0012599F">
      <w:pPr>
        <w:pStyle w:val="a3"/>
        <w:numPr>
          <w:ilvl w:val="0"/>
          <w:numId w:val="2"/>
        </w:numPr>
        <w:spacing w:after="0" w:line="240" w:lineRule="auto"/>
        <w:ind w:right="-1"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знаний </w:t>
      </w:r>
      <w:r w:rsidR="00496DB2"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496DB2"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о природе, о биологических особенностях представителей царства живой природы - </w:t>
      </w:r>
      <w:r w:rsidR="00526093"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растений</w:t>
      </w:r>
      <w:r w:rsidRPr="001259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5621" w:rsidRPr="002114D7" w:rsidRDefault="00835621" w:rsidP="00835621">
      <w:pPr>
        <w:numPr>
          <w:ilvl w:val="0"/>
          <w:numId w:val="2"/>
        </w:numPr>
        <w:suppressAutoHyphens/>
        <w:spacing w:after="0" w:line="240" w:lineRule="auto"/>
        <w:ind w:left="284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</w:t>
      </w:r>
      <w:proofErr w:type="gramStart"/>
      <w:r w:rsidR="006742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67424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bookmarkStart w:id="0" w:name="_GoBack"/>
      <w:bookmarkEnd w:id="0"/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проявляющих особые способности в области биологии;</w:t>
      </w:r>
    </w:p>
    <w:p w:rsidR="00835621" w:rsidRPr="002114D7" w:rsidRDefault="00835621" w:rsidP="00835621">
      <w:pPr>
        <w:numPr>
          <w:ilvl w:val="0"/>
          <w:numId w:val="2"/>
        </w:numPr>
        <w:suppressAutoHyphens/>
        <w:spacing w:after="0" w:line="240" w:lineRule="auto"/>
        <w:ind w:left="284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4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познавательного интереса к биологии.</w:t>
      </w:r>
    </w:p>
    <w:p w:rsidR="002114D7" w:rsidRDefault="002114D7" w:rsidP="00211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4D7" w:rsidRPr="002114D7" w:rsidRDefault="002114D7" w:rsidP="00211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4D7">
        <w:rPr>
          <w:rFonts w:ascii="Times New Roman" w:hAnsi="Times New Roman" w:cs="Times New Roman"/>
          <w:sz w:val="28"/>
          <w:szCs w:val="28"/>
        </w:rPr>
        <w:t xml:space="preserve">Презентация создана в программе </w:t>
      </w:r>
      <w:r w:rsidRPr="002114D7">
        <w:rPr>
          <w:rFonts w:ascii="Times New Roman" w:hAnsi="Times New Roman" w:cs="Times New Roman"/>
          <w:sz w:val="28"/>
          <w:szCs w:val="28"/>
          <w:lang w:val="en-US"/>
        </w:rPr>
        <w:t>MicrosoftOfficePowerPoint</w:t>
      </w:r>
      <w:r w:rsidR="006B7454">
        <w:rPr>
          <w:rFonts w:ascii="Times New Roman" w:hAnsi="Times New Roman" w:cs="Times New Roman"/>
          <w:sz w:val="28"/>
          <w:szCs w:val="28"/>
        </w:rPr>
        <w:t xml:space="preserve"> 2010, в презентации использованы триггеры, управляющие кнопки, гиперссылки.</w:t>
      </w:r>
    </w:p>
    <w:p w:rsidR="002114D7" w:rsidRDefault="002114D7" w:rsidP="0083562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5621" w:rsidRPr="007652DC" w:rsidRDefault="00835621" w:rsidP="0083562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значимость работы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79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 на уроках биологии в 5-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изучении царства растений, 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внеурочной деятельности учителя, при проведении недели естественнонаучных дисциплин.</w:t>
      </w:r>
    </w:p>
    <w:p w:rsidR="00835621" w:rsidRPr="007652DC" w:rsidRDefault="00835621" w:rsidP="0083562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может быть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реализована как в команде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на личное первенство.</w:t>
      </w:r>
    </w:p>
    <w:p w:rsidR="00835621" w:rsidRPr="007652DC" w:rsidRDefault="00835621" w:rsidP="0083562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2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Подготовка команд.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проведением игры рекомендуется предложить </w:t>
      </w:r>
      <w:r w:rsidR="005260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2609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щимся ознакомиться с дополнительной литературой о </w:t>
      </w:r>
      <w:r w:rsidR="00D857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растениях</w:t>
      </w:r>
      <w:r w:rsidRPr="007652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621" w:rsidRDefault="00835621" w:rsidP="0083562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5621" w:rsidRDefault="00835621" w:rsidP="0083562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0C5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835621" w:rsidRPr="00337A61" w:rsidRDefault="00835621" w:rsidP="00835621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37A61">
        <w:rPr>
          <w:rFonts w:ascii="Times New Roman" w:hAnsi="Times New Roman" w:cs="Times New Roman"/>
          <w:b/>
          <w:sz w:val="28"/>
          <w:szCs w:val="28"/>
        </w:rPr>
        <w:t xml:space="preserve">Ресурс состоит из </w:t>
      </w:r>
      <w:r w:rsidR="00D857B6">
        <w:rPr>
          <w:rFonts w:ascii="Times New Roman" w:hAnsi="Times New Roman" w:cs="Times New Roman"/>
          <w:b/>
          <w:sz w:val="28"/>
          <w:szCs w:val="28"/>
        </w:rPr>
        <w:t xml:space="preserve">трех </w:t>
      </w:r>
      <w:r>
        <w:rPr>
          <w:rFonts w:ascii="Times New Roman" w:hAnsi="Times New Roman" w:cs="Times New Roman"/>
          <w:b/>
          <w:sz w:val="28"/>
          <w:szCs w:val="28"/>
        </w:rPr>
        <w:t>информационно-игровых</w:t>
      </w:r>
      <w:r w:rsidRPr="00337A61">
        <w:rPr>
          <w:rFonts w:ascii="Times New Roman" w:hAnsi="Times New Roman" w:cs="Times New Roman"/>
          <w:b/>
          <w:sz w:val="28"/>
          <w:szCs w:val="28"/>
        </w:rPr>
        <w:t xml:space="preserve"> блоков:</w:t>
      </w:r>
    </w:p>
    <w:p w:rsidR="00835621" w:rsidRDefault="00835621" w:rsidP="00835621">
      <w:pPr>
        <w:pStyle w:val="a3"/>
        <w:numPr>
          <w:ilvl w:val="0"/>
          <w:numId w:val="1"/>
        </w:num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Отгадай растение по описанию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337A61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7934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37A61">
        <w:rPr>
          <w:rFonts w:ascii="Times New Roman" w:hAnsi="Times New Roman" w:cs="Times New Roman"/>
          <w:b/>
          <w:sz w:val="28"/>
          <w:szCs w:val="28"/>
        </w:rPr>
        <w:t>)</w:t>
      </w:r>
      <w:r w:rsidR="00D857B6">
        <w:rPr>
          <w:rFonts w:ascii="Times New Roman" w:hAnsi="Times New Roman" w:cs="Times New Roman"/>
          <w:b/>
          <w:sz w:val="28"/>
          <w:szCs w:val="28"/>
        </w:rPr>
        <w:t>.</w:t>
      </w:r>
    </w:p>
    <w:p w:rsidR="00D857B6" w:rsidRPr="00337A61" w:rsidRDefault="00D857B6" w:rsidP="00835621">
      <w:pPr>
        <w:pStyle w:val="a3"/>
        <w:numPr>
          <w:ilvl w:val="0"/>
          <w:numId w:val="1"/>
        </w:num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«Отгадай загадки» (слайды 10-15).</w:t>
      </w:r>
    </w:p>
    <w:p w:rsidR="00835621" w:rsidRPr="00337A61" w:rsidRDefault="00835621" w:rsidP="00835621">
      <w:pPr>
        <w:pStyle w:val="a3"/>
        <w:numPr>
          <w:ilvl w:val="0"/>
          <w:numId w:val="1"/>
        </w:numPr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Интерактивный тест «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Вырасти растени</w:t>
      </w:r>
      <w:r w:rsidR="00215A73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37A6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слайды 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16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2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37A6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D857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35621" w:rsidRDefault="00835621" w:rsidP="0083562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621" w:rsidRPr="00634CAC" w:rsidRDefault="00835621" w:rsidP="008356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B65">
        <w:rPr>
          <w:rFonts w:ascii="Times New Roman" w:hAnsi="Times New Roman" w:cs="Times New Roman"/>
          <w:sz w:val="28"/>
          <w:szCs w:val="28"/>
        </w:rPr>
        <w:t>На титульном слайде расположены управляющие кнопки: «Вперёд».</w:t>
      </w:r>
    </w:p>
    <w:p w:rsidR="00835621" w:rsidRDefault="00835621" w:rsidP="008356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34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ереход на следующий слайд осуществляется по управляющей </w:t>
      </w:r>
      <w:r w:rsidR="00215A73">
        <w:rPr>
          <w:rFonts w:ascii="Times New Roman" w:hAnsi="Times New Roman" w:cs="Times New Roman"/>
          <w:sz w:val="28"/>
          <w:szCs w:val="28"/>
        </w:rPr>
        <w:t>кнопке</w:t>
      </w:r>
      <w:r>
        <w:rPr>
          <w:rFonts w:ascii="Times New Roman" w:hAnsi="Times New Roman" w:cs="Times New Roman"/>
          <w:sz w:val="28"/>
          <w:szCs w:val="28"/>
        </w:rPr>
        <w:t xml:space="preserve"> «Вперёд».</w:t>
      </w:r>
      <w:r w:rsidR="00215A73">
        <w:rPr>
          <w:rFonts w:ascii="Times New Roman" w:hAnsi="Times New Roman" w:cs="Times New Roman"/>
          <w:sz w:val="28"/>
          <w:szCs w:val="28"/>
        </w:rPr>
        <w:t xml:space="preserve"> Переход на предыдущий слайд осуществляется по управляющей кнопке «Назад».</w:t>
      </w:r>
    </w:p>
    <w:p w:rsidR="00835621" w:rsidRDefault="00835621" w:rsidP="008356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слайд</w:t>
      </w:r>
      <w:r>
        <w:rPr>
          <w:rFonts w:ascii="Times New Roman" w:hAnsi="Times New Roman" w:cs="Times New Roman"/>
          <w:sz w:val="28"/>
          <w:szCs w:val="28"/>
        </w:rPr>
        <w:t xml:space="preserve"> – содержит инструкцию по работе с первым игровым блоком.</w:t>
      </w:r>
    </w:p>
    <w:p w:rsidR="00835621" w:rsidRDefault="00835621" w:rsidP="008356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3127F2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слайды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3127F2">
        <w:rPr>
          <w:rFonts w:ascii="Times New Roman" w:hAnsi="Times New Roman" w:cs="Times New Roman"/>
          <w:sz w:val="28"/>
          <w:szCs w:val="28"/>
        </w:rPr>
        <w:t xml:space="preserve"> Обу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3127F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щимся предлагается отгадать </w:t>
      </w:r>
      <w:r w:rsidR="003127F2">
        <w:rPr>
          <w:rFonts w:ascii="Times New Roman" w:hAnsi="Times New Roman" w:cs="Times New Roman"/>
          <w:sz w:val="28"/>
          <w:szCs w:val="28"/>
        </w:rPr>
        <w:t>растение по описанию</w:t>
      </w:r>
      <w:r>
        <w:rPr>
          <w:rFonts w:ascii="Times New Roman" w:hAnsi="Times New Roman" w:cs="Times New Roman"/>
          <w:sz w:val="28"/>
          <w:szCs w:val="28"/>
        </w:rPr>
        <w:t xml:space="preserve"> и проверить правильный ответ по щелчку мыши на </w:t>
      </w:r>
      <w:r w:rsidR="003127F2">
        <w:rPr>
          <w:rFonts w:ascii="Times New Roman" w:hAnsi="Times New Roman" w:cs="Times New Roman"/>
          <w:sz w:val="28"/>
          <w:szCs w:val="28"/>
        </w:rPr>
        <w:t>рисунок с изображением солнца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27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ткрывается изображение и текстовый ответ.</w:t>
      </w:r>
    </w:p>
    <w:p w:rsidR="00835621" w:rsidRDefault="003127F2" w:rsidP="0083562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35621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835621">
        <w:rPr>
          <w:rFonts w:ascii="Times New Roman" w:hAnsi="Times New Roman" w:cs="Times New Roman"/>
          <w:sz w:val="28"/>
          <w:szCs w:val="28"/>
        </w:rPr>
        <w:t xml:space="preserve"> – содержит инструкцию по работе с</w:t>
      </w:r>
      <w:r w:rsidR="006B7454">
        <w:rPr>
          <w:rFonts w:ascii="Times New Roman" w:hAnsi="Times New Roman" w:cs="Times New Roman"/>
          <w:sz w:val="28"/>
          <w:szCs w:val="28"/>
        </w:rPr>
        <w:t>о</w:t>
      </w:r>
      <w:r w:rsidR="00835621">
        <w:rPr>
          <w:rFonts w:ascii="Times New Roman" w:hAnsi="Times New Roman" w:cs="Times New Roman"/>
          <w:sz w:val="28"/>
          <w:szCs w:val="28"/>
        </w:rPr>
        <w:t xml:space="preserve"> вторым игровым блоком.</w:t>
      </w:r>
    </w:p>
    <w:p w:rsidR="003127F2" w:rsidRDefault="00835621" w:rsidP="008356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– </w:t>
      </w:r>
      <w:r w:rsidR="003127F2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слайды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="003127F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127F2">
        <w:rPr>
          <w:rFonts w:ascii="Times New Roman" w:hAnsi="Times New Roman" w:cs="Times New Roman"/>
          <w:sz w:val="28"/>
          <w:szCs w:val="28"/>
        </w:rPr>
        <w:t xml:space="preserve">бучающимся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3127F2">
        <w:rPr>
          <w:rFonts w:ascii="Times New Roman" w:hAnsi="Times New Roman" w:cs="Times New Roman"/>
          <w:sz w:val="28"/>
          <w:szCs w:val="28"/>
        </w:rPr>
        <w:t>отгадать загадки о растениях и проверить правильный ответ по щелчку мыши на анимированную картинку с изображением бабочки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27F2">
        <w:rPr>
          <w:rFonts w:ascii="Times New Roman" w:hAnsi="Times New Roman" w:cs="Times New Roman"/>
          <w:sz w:val="28"/>
          <w:szCs w:val="28"/>
        </w:rPr>
        <w:t xml:space="preserve"> Бабочка перемещается</w:t>
      </w:r>
      <w:r w:rsidR="006B7454">
        <w:rPr>
          <w:rFonts w:ascii="Times New Roman" w:hAnsi="Times New Roman" w:cs="Times New Roman"/>
          <w:sz w:val="28"/>
          <w:szCs w:val="28"/>
        </w:rPr>
        <w:t>,</w:t>
      </w:r>
      <w:r w:rsidR="003127F2">
        <w:rPr>
          <w:rFonts w:ascii="Times New Roman" w:hAnsi="Times New Roman" w:cs="Times New Roman"/>
          <w:sz w:val="28"/>
          <w:szCs w:val="28"/>
        </w:rPr>
        <w:t xml:space="preserve"> и открывается изображение и текстовый ответ.</w:t>
      </w:r>
    </w:p>
    <w:p w:rsidR="009F4944" w:rsidRPr="006A2AED" w:rsidRDefault="003127F2" w:rsidP="009F4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16-25 слайды - </w:t>
      </w:r>
      <w:r w:rsidR="009F4944" w:rsidRPr="009F4944">
        <w:rPr>
          <w:rFonts w:ascii="Times New Roman" w:hAnsi="Times New Roman" w:cs="Times New Roman"/>
          <w:sz w:val="28"/>
          <w:szCs w:val="28"/>
        </w:rPr>
        <w:t>обу</w:t>
      </w:r>
      <w:r w:rsidR="009F4944">
        <w:rPr>
          <w:rFonts w:ascii="Times New Roman" w:hAnsi="Times New Roman" w:cs="Times New Roman"/>
          <w:sz w:val="28"/>
          <w:szCs w:val="28"/>
        </w:rPr>
        <w:t>чающимсяпредлагается ответить на тестовые вопросы с выбором одного правильного ответа</w:t>
      </w:r>
      <w:proofErr w:type="gramStart"/>
      <w:r w:rsidR="009F4944">
        <w:rPr>
          <w:rFonts w:ascii="Times New Roman" w:hAnsi="Times New Roman" w:cs="Times New Roman"/>
          <w:sz w:val="28"/>
          <w:szCs w:val="28"/>
        </w:rPr>
        <w:t>.</w:t>
      </w:r>
      <w:r w:rsidR="009F4944" w:rsidRPr="006040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F4944" w:rsidRPr="00604099">
        <w:rPr>
          <w:rFonts w:ascii="Times New Roman" w:hAnsi="Times New Roman" w:cs="Times New Roman"/>
          <w:sz w:val="28"/>
          <w:szCs w:val="28"/>
        </w:rPr>
        <w:t xml:space="preserve">ри выборе правильного ответа </w:t>
      </w:r>
      <w:r w:rsidR="009F4944">
        <w:rPr>
          <w:rFonts w:ascii="Times New Roman" w:hAnsi="Times New Roman" w:cs="Times New Roman"/>
          <w:sz w:val="28"/>
          <w:szCs w:val="28"/>
        </w:rPr>
        <w:t>происходит изменение цвета текста, при этом растение в горшке увеличивается в размере</w:t>
      </w:r>
      <w:r w:rsidR="009F4944" w:rsidRPr="00604099">
        <w:rPr>
          <w:rFonts w:ascii="Times New Roman" w:hAnsi="Times New Roman" w:cs="Times New Roman"/>
          <w:sz w:val="28"/>
          <w:szCs w:val="28"/>
        </w:rPr>
        <w:t>. При неправильном выборе этот вариант ответа исчезает.</w:t>
      </w:r>
      <w:r w:rsidR="009F4944">
        <w:rPr>
          <w:rFonts w:ascii="Times New Roman" w:hAnsi="Times New Roman" w:cs="Times New Roman"/>
          <w:sz w:val="28"/>
          <w:szCs w:val="28"/>
        </w:rPr>
        <w:t xml:space="preserve"> Тест содержит 9 вопросов.</w:t>
      </w:r>
    </w:p>
    <w:p w:rsidR="00AC0516" w:rsidRDefault="00835621" w:rsidP="00835621">
      <w:pPr>
        <w:spacing w:before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C051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C0516">
        <w:rPr>
          <w:rFonts w:ascii="Times New Roman" w:hAnsi="Times New Roman" w:cs="Times New Roman"/>
          <w:sz w:val="28"/>
          <w:szCs w:val="28"/>
        </w:rPr>
        <w:t>список источников основной</w:t>
      </w:r>
      <w:r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AC0516" w:rsidRDefault="00AC0516" w:rsidP="00835621">
      <w:pPr>
        <w:spacing w:before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516">
        <w:rPr>
          <w:rFonts w:ascii="Times New Roman" w:hAnsi="Times New Roman" w:cs="Times New Roman"/>
          <w:b/>
          <w:sz w:val="28"/>
          <w:szCs w:val="28"/>
        </w:rPr>
        <w:t>27-28 слайды –</w:t>
      </w:r>
      <w:r>
        <w:rPr>
          <w:rFonts w:ascii="Times New Roman" w:hAnsi="Times New Roman" w:cs="Times New Roman"/>
          <w:sz w:val="28"/>
          <w:szCs w:val="28"/>
        </w:rPr>
        <w:t xml:space="preserve"> список источников иллюстраций.</w:t>
      </w:r>
    </w:p>
    <w:p w:rsidR="00702BB7" w:rsidRDefault="00702BB7" w:rsidP="00835621">
      <w:pPr>
        <w:spacing w:before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Последний слайд содержит управляющие кнопки: на предыдущий слайд, на первый слайд, завершение показа.</w:t>
      </w:r>
    </w:p>
    <w:p w:rsidR="00835621" w:rsidRDefault="00835621" w:rsidP="00526093">
      <w:pPr>
        <w:spacing w:before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с презентацией осуществляется в соответствии с инструкцией.</w:t>
      </w:r>
    </w:p>
    <w:p w:rsidR="00835621" w:rsidRDefault="00835621" w:rsidP="008356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5621" w:rsidRPr="000B37B0" w:rsidRDefault="00835621" w:rsidP="008356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Приятной работы!</w:t>
      </w:r>
    </w:p>
    <w:p w:rsidR="00052B17" w:rsidRDefault="00052B17" w:rsidP="00835621">
      <w:pPr>
        <w:ind w:firstLine="567"/>
      </w:pPr>
    </w:p>
    <w:sectPr w:rsidR="00052B17" w:rsidSect="003127F2">
      <w:pgSz w:w="11906" w:h="16838"/>
      <w:pgMar w:top="567" w:right="56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D1245"/>
    <w:multiLevelType w:val="hybridMultilevel"/>
    <w:tmpl w:val="8CD0A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939A9"/>
    <w:multiLevelType w:val="hybridMultilevel"/>
    <w:tmpl w:val="7F34768C"/>
    <w:lvl w:ilvl="0" w:tplc="96723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004"/>
    <w:rsid w:val="00052B17"/>
    <w:rsid w:val="0012599F"/>
    <w:rsid w:val="002114D7"/>
    <w:rsid w:val="00215A73"/>
    <w:rsid w:val="003127F2"/>
    <w:rsid w:val="00496DB2"/>
    <w:rsid w:val="004F7004"/>
    <w:rsid w:val="00526093"/>
    <w:rsid w:val="0067424A"/>
    <w:rsid w:val="006B7454"/>
    <w:rsid w:val="00702BB7"/>
    <w:rsid w:val="007934C5"/>
    <w:rsid w:val="00835621"/>
    <w:rsid w:val="009958D0"/>
    <w:rsid w:val="009F4944"/>
    <w:rsid w:val="00A529C7"/>
    <w:rsid w:val="00AC0516"/>
    <w:rsid w:val="00D85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6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15</cp:revision>
  <dcterms:created xsi:type="dcterms:W3CDTF">2017-10-12T16:29:00Z</dcterms:created>
  <dcterms:modified xsi:type="dcterms:W3CDTF">2021-03-31T07:23:00Z</dcterms:modified>
</cp:coreProperties>
</file>